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FD" w:rsidRP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4"/>
          <w:szCs w:val="24"/>
        </w:rPr>
      </w:pPr>
      <w:r w:rsidRPr="00B351CE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01BCF444" wp14:editId="48F38FAC">
            <wp:simplePos x="0" y="0"/>
            <wp:positionH relativeFrom="margin">
              <wp:posOffset>4721860</wp:posOffset>
            </wp:positionH>
            <wp:positionV relativeFrom="paragraph">
              <wp:posOffset>-212998</wp:posOffset>
            </wp:positionV>
            <wp:extent cx="1211992" cy="1019175"/>
            <wp:effectExtent l="0" t="0" r="7620" b="0"/>
            <wp:wrapNone/>
            <wp:docPr id="1" name="Picture 1" descr="C:\Users\Alia\Desktop\AG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a\Desktop\AGA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9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5B54A996" wp14:editId="59FABE4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76975" cy="800100"/>
            <wp:effectExtent l="0" t="0" r="0" b="0"/>
            <wp:wrapNone/>
            <wp:docPr id="2" name="Picture 2" descr="Y:\ART DUBAI_BRAND\AD_LOGO\W NAME\3\2015 -2\art dubai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T DUBAI_BRAND\AD_LOGO\W NAME\3\2015 -2\art dubai logo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2E7F86" w:rsidRPr="001C4DC6" w:rsidRDefault="00726AFD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For immediate release</w:t>
      </w:r>
    </w:p>
    <w:p w:rsidR="00726AFD" w:rsidRPr="001C4DC6" w:rsidRDefault="00726AFD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June 7, 2016</w:t>
      </w:r>
    </w:p>
    <w:p w:rsidR="00726AFD" w:rsidRPr="001C4DC6" w:rsidRDefault="00726AFD" w:rsidP="001C4DC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274E38" w:rsidRPr="001C4DC6" w:rsidRDefault="00274E38" w:rsidP="001C4DC6">
      <w:pPr>
        <w:spacing w:after="0" w:line="276" w:lineRule="auto"/>
        <w:jc w:val="center"/>
        <w:rPr>
          <w:rFonts w:ascii="Gotham Bold" w:hAnsi="Gotham Bold" w:cstheme="majorBidi"/>
          <w:sz w:val="28"/>
          <w:szCs w:val="28"/>
        </w:rPr>
      </w:pPr>
      <w:r w:rsidRPr="001C4DC6">
        <w:rPr>
          <w:rFonts w:ascii="Gotham Bold" w:hAnsi="Gotham Bold" w:cstheme="majorBidi"/>
          <w:sz w:val="28"/>
          <w:szCs w:val="28"/>
        </w:rPr>
        <w:t xml:space="preserve">APPLICATIONS NOW OPEN FOR </w:t>
      </w:r>
      <w:r w:rsidR="00650BA6" w:rsidRPr="001C4DC6">
        <w:rPr>
          <w:rFonts w:ascii="Gotham Bold" w:hAnsi="Gotham Bold" w:cstheme="majorBidi"/>
          <w:sz w:val="28"/>
          <w:szCs w:val="28"/>
        </w:rPr>
        <w:t xml:space="preserve">ARTISTS AND CURATORS </w:t>
      </w:r>
      <w:r w:rsidR="00BC1117" w:rsidRPr="001C4DC6">
        <w:rPr>
          <w:rFonts w:ascii="Gotham Bold" w:hAnsi="Gotham Bold" w:cstheme="majorBidi"/>
          <w:sz w:val="28"/>
          <w:szCs w:val="28"/>
        </w:rPr>
        <w:t>TO APPLY FOR</w:t>
      </w:r>
      <w:r w:rsidR="001C4DC6" w:rsidRPr="001C4DC6">
        <w:rPr>
          <w:rFonts w:ascii="Gotham Bold" w:hAnsi="Gotham Bold" w:cstheme="majorBidi"/>
          <w:sz w:val="28"/>
          <w:szCs w:val="28"/>
        </w:rPr>
        <w:t xml:space="preserve"> </w:t>
      </w:r>
      <w:r w:rsidRPr="001C4DC6">
        <w:rPr>
          <w:rFonts w:ascii="Gotham Bold" w:hAnsi="Gotham Bold" w:cstheme="majorBidi"/>
          <w:sz w:val="28"/>
          <w:szCs w:val="28"/>
        </w:rPr>
        <w:t>THE ABRAAJ GROUP ART PRIZE 2017</w:t>
      </w:r>
    </w:p>
    <w:p w:rsidR="00726AFD" w:rsidRPr="00572664" w:rsidRDefault="00726AFD" w:rsidP="001C4DC6">
      <w:pPr>
        <w:pStyle w:val="ListParagraph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6AFD" w:rsidRPr="001C4DC6" w:rsidRDefault="000150BC" w:rsidP="001C4DC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The Abraaj Group Art Prize, now in its ninth year,</w:t>
      </w:r>
      <w:r w:rsidR="00726AFD" w:rsidRPr="001C4DC6">
        <w:rPr>
          <w:rFonts w:ascii="Gotham Book" w:hAnsi="Gotham Book" w:cstheme="majorBidi"/>
          <w:sz w:val="20"/>
          <w:szCs w:val="20"/>
        </w:rPr>
        <w:t xml:space="preserve"> is the most significant art</w:t>
      </w:r>
      <w:r w:rsidRPr="001C4DC6">
        <w:rPr>
          <w:rFonts w:ascii="Gotham Book" w:hAnsi="Gotham Book" w:cstheme="majorBidi"/>
          <w:sz w:val="20"/>
          <w:szCs w:val="20"/>
        </w:rPr>
        <w:t xml:space="preserve"> prize </w:t>
      </w:r>
      <w:r w:rsidR="00BC1117" w:rsidRPr="001C4DC6">
        <w:rPr>
          <w:rFonts w:ascii="Gotham Book" w:hAnsi="Gotham Book" w:cstheme="majorBidi"/>
          <w:sz w:val="20"/>
          <w:szCs w:val="20"/>
        </w:rPr>
        <w:t xml:space="preserve">for the </w:t>
      </w:r>
      <w:r w:rsidR="00726AFD" w:rsidRPr="001C4DC6">
        <w:rPr>
          <w:rFonts w:ascii="Gotham Book" w:hAnsi="Gotham Book" w:cstheme="majorBidi"/>
          <w:sz w:val="20"/>
          <w:szCs w:val="20"/>
        </w:rPr>
        <w:t xml:space="preserve">Middle East, North Africa and </w:t>
      </w:r>
      <w:r w:rsidRPr="001C4DC6">
        <w:rPr>
          <w:rFonts w:ascii="Gotham Book" w:hAnsi="Gotham Book" w:cstheme="majorBidi"/>
          <w:sz w:val="20"/>
          <w:szCs w:val="20"/>
        </w:rPr>
        <w:t>South Asia</w:t>
      </w:r>
      <w:r w:rsidR="00BC1117" w:rsidRPr="001C4DC6">
        <w:rPr>
          <w:rFonts w:ascii="Gotham Book" w:hAnsi="Gotham Book" w:cstheme="majorBidi"/>
          <w:sz w:val="20"/>
          <w:szCs w:val="20"/>
        </w:rPr>
        <w:t xml:space="preserve"> region</w:t>
      </w:r>
    </w:p>
    <w:p w:rsidR="00274E38" w:rsidRPr="001C4DC6" w:rsidRDefault="000150BC" w:rsidP="005F61A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The winning artist</w:t>
      </w:r>
      <w:bookmarkStart w:id="0" w:name="_GoBack"/>
      <w:bookmarkEnd w:id="0"/>
      <w:r w:rsidRPr="001C4DC6">
        <w:rPr>
          <w:rFonts w:ascii="Gotham Book" w:hAnsi="Gotham Book" w:cstheme="majorBidi"/>
          <w:sz w:val="20"/>
          <w:szCs w:val="20"/>
        </w:rPr>
        <w:t xml:space="preserve"> receives $100,000 to produce a major new work, to be revealed at Art Dubai 2017; three shortlisted artists receive $10,000 and </w:t>
      </w:r>
      <w:r w:rsidR="005F61AC">
        <w:rPr>
          <w:rFonts w:ascii="Gotham Book" w:hAnsi="Gotham Book" w:cstheme="majorBidi"/>
          <w:sz w:val="20"/>
          <w:szCs w:val="20"/>
        </w:rPr>
        <w:t xml:space="preserve">showcase their work in a thematic exhibition </w:t>
      </w:r>
    </w:p>
    <w:p w:rsidR="000517A6" w:rsidRPr="001C4DC6" w:rsidRDefault="00961C4B" w:rsidP="001C4DC6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Gotham Book" w:hAnsi="Gotham Book" w:cstheme="majorBidi"/>
          <w:color w:val="595959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The Guest C</w:t>
      </w:r>
      <w:r w:rsidR="000150BC" w:rsidRPr="001C4DC6">
        <w:rPr>
          <w:rFonts w:ascii="Gotham Book" w:hAnsi="Gotham Book" w:cstheme="majorBidi"/>
          <w:sz w:val="20"/>
          <w:szCs w:val="20"/>
        </w:rPr>
        <w:t xml:space="preserve">urator produces an exhibition monograph and </w:t>
      </w:r>
      <w:r w:rsidR="002E7F86" w:rsidRPr="001C4DC6">
        <w:rPr>
          <w:rFonts w:ascii="Gotham Book" w:hAnsi="Gotham Book" w:cstheme="majorBidi"/>
          <w:sz w:val="20"/>
          <w:szCs w:val="20"/>
        </w:rPr>
        <w:t>curates the Abraaj Group Art Prize Exhibition at Art Dubai 2017</w:t>
      </w:r>
    </w:p>
    <w:p w:rsidR="000517A6" w:rsidRPr="00572664" w:rsidRDefault="000517A6" w:rsidP="001C4DC6">
      <w:pPr>
        <w:spacing w:after="0" w:line="276" w:lineRule="auto"/>
        <w:jc w:val="both"/>
        <w:rPr>
          <w:rFonts w:asciiTheme="majorBidi" w:hAnsiTheme="majorBidi" w:cstheme="majorBidi"/>
          <w:color w:val="595959"/>
          <w:sz w:val="24"/>
          <w:szCs w:val="24"/>
        </w:rPr>
      </w:pPr>
    </w:p>
    <w:p w:rsidR="00572664" w:rsidRPr="001C4DC6" w:rsidRDefault="000150BC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ld" w:hAnsi="Gotham Bold" w:cstheme="majorBidi"/>
          <w:b/>
          <w:bCs/>
          <w:sz w:val="20"/>
          <w:szCs w:val="20"/>
        </w:rPr>
        <w:t>JUNE 7 2016, DUBAI UAE</w:t>
      </w:r>
      <w:r w:rsidR="00274E38" w:rsidRPr="00572664">
        <w:rPr>
          <w:rFonts w:asciiTheme="majorBidi" w:hAnsiTheme="majorBidi" w:cstheme="majorBidi"/>
          <w:sz w:val="24"/>
          <w:szCs w:val="24"/>
        </w:rPr>
        <w:t xml:space="preserve"> – </w:t>
      </w:r>
      <w:r w:rsidR="00572664" w:rsidRPr="001C4DC6">
        <w:rPr>
          <w:rFonts w:ascii="Gotham Book" w:hAnsi="Gotham Book" w:cstheme="majorBidi"/>
          <w:sz w:val="20"/>
          <w:szCs w:val="20"/>
        </w:rPr>
        <w:t>The Abraaj Group</w:t>
      </w:r>
      <w:r w:rsidR="004400B3" w:rsidRPr="001C4DC6">
        <w:rPr>
          <w:rFonts w:ascii="Gotham Book" w:hAnsi="Gotham Book" w:cstheme="majorBidi"/>
          <w:sz w:val="20"/>
          <w:szCs w:val="20"/>
        </w:rPr>
        <w:t>,</w:t>
      </w:r>
      <w:r w:rsidR="00572664" w:rsidRPr="001C4DC6">
        <w:rPr>
          <w:rFonts w:ascii="Gotham Book" w:hAnsi="Gotham Book" w:cstheme="majorBidi"/>
          <w:sz w:val="20"/>
          <w:szCs w:val="20"/>
        </w:rPr>
        <w:t xml:space="preserve"> a leading private equity investor</w:t>
      </w:r>
      <w:r w:rsidR="00BC1117" w:rsidRPr="001C4DC6">
        <w:rPr>
          <w:rFonts w:ascii="Gotham Book" w:hAnsi="Gotham Book" w:cstheme="majorBidi"/>
          <w:sz w:val="20"/>
          <w:szCs w:val="20"/>
        </w:rPr>
        <w:t xml:space="preserve"> operating in global growth markets</w:t>
      </w:r>
      <w:r w:rsidR="007C5AAE" w:rsidRPr="001C4DC6">
        <w:rPr>
          <w:rFonts w:ascii="Gotham Book" w:hAnsi="Gotham Book" w:cstheme="majorBidi"/>
          <w:sz w:val="20"/>
          <w:szCs w:val="20"/>
        </w:rPr>
        <w:t>,</w:t>
      </w:r>
      <w:r w:rsidR="00BC1117" w:rsidRPr="001C4DC6">
        <w:rPr>
          <w:rFonts w:ascii="Gotham Book" w:hAnsi="Gotham Book" w:cstheme="majorBidi"/>
          <w:sz w:val="20"/>
          <w:szCs w:val="20"/>
        </w:rPr>
        <w:t xml:space="preserve"> announced</w:t>
      </w:r>
      <w:r w:rsidR="00701791" w:rsidRPr="001C4DC6">
        <w:rPr>
          <w:rFonts w:ascii="Gotham Book" w:hAnsi="Gotham Book" w:cstheme="majorBidi"/>
          <w:sz w:val="20"/>
          <w:szCs w:val="20"/>
        </w:rPr>
        <w:t xml:space="preserve"> today</w:t>
      </w:r>
      <w:r w:rsidR="004400B3" w:rsidRPr="001C4DC6">
        <w:rPr>
          <w:rFonts w:ascii="Gotham Book" w:hAnsi="Gotham Book" w:cstheme="majorBidi"/>
          <w:sz w:val="20"/>
          <w:szCs w:val="20"/>
        </w:rPr>
        <w:t xml:space="preserve"> that applications are now open for the </w:t>
      </w:r>
      <w:r w:rsidR="004400B3" w:rsidRPr="00C25C9A">
        <w:rPr>
          <w:rFonts w:ascii="Gotham Bold" w:hAnsi="Gotham Bold" w:cstheme="majorBidi"/>
          <w:sz w:val="20"/>
          <w:szCs w:val="20"/>
        </w:rPr>
        <w:t>ninth edition of the Abraaj Group Art Prize</w:t>
      </w:r>
      <w:r w:rsidR="00BC1117" w:rsidRPr="001C4DC6">
        <w:rPr>
          <w:rFonts w:ascii="Gotham Book" w:hAnsi="Gotham Book" w:cstheme="majorBidi"/>
          <w:sz w:val="20"/>
          <w:szCs w:val="20"/>
        </w:rPr>
        <w:t xml:space="preserve">. </w:t>
      </w:r>
    </w:p>
    <w:p w:rsidR="004400B3" w:rsidRPr="001C4DC6" w:rsidRDefault="004400B3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4400B3" w:rsidRPr="001C4DC6" w:rsidRDefault="004400B3" w:rsidP="00A92302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Artists from the Middle East, North Africa and South Asia</w:t>
      </w:r>
      <w:r w:rsidR="00BC1117" w:rsidRPr="001C4DC6">
        <w:rPr>
          <w:rFonts w:ascii="Gotham Book" w:hAnsi="Gotham Book" w:cstheme="majorBidi"/>
          <w:sz w:val="20"/>
          <w:szCs w:val="20"/>
        </w:rPr>
        <w:t xml:space="preserve"> region</w:t>
      </w:r>
      <w:r w:rsidRPr="001C4DC6">
        <w:rPr>
          <w:rFonts w:ascii="Gotham Book" w:hAnsi="Gotham Book" w:cstheme="majorBidi"/>
          <w:sz w:val="20"/>
          <w:szCs w:val="20"/>
        </w:rPr>
        <w:t xml:space="preserve"> are invited to apply with a proposal for a new, original</w:t>
      </w:r>
      <w:r w:rsidR="00A92302">
        <w:rPr>
          <w:rFonts w:ascii="Gotham Book" w:hAnsi="Gotham Book" w:cstheme="majorBidi"/>
          <w:sz w:val="20"/>
          <w:szCs w:val="20"/>
        </w:rPr>
        <w:t xml:space="preserve">,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unrealised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 xml:space="preserve"> work </w:t>
      </w:r>
      <w:r w:rsidR="00961C4B" w:rsidRPr="001C4DC6">
        <w:rPr>
          <w:rFonts w:ascii="Gotham Book" w:hAnsi="Gotham Book" w:cstheme="majorBidi"/>
          <w:sz w:val="20"/>
          <w:szCs w:val="20"/>
        </w:rPr>
        <w:t xml:space="preserve">that will be revealed at Art Dubai 2017, which takes </w:t>
      </w:r>
      <w:r w:rsidRPr="001C4DC6">
        <w:rPr>
          <w:rFonts w:ascii="Gotham Book" w:hAnsi="Gotham Book" w:cstheme="majorBidi"/>
          <w:sz w:val="20"/>
          <w:szCs w:val="20"/>
        </w:rPr>
        <w:t>place March 15-18</w:t>
      </w:r>
      <w:r w:rsidR="007C5AAE" w:rsidRPr="001C4DC6">
        <w:rPr>
          <w:rFonts w:ascii="Gotham Book" w:hAnsi="Gotham Book" w:cstheme="majorBidi"/>
          <w:sz w:val="20"/>
          <w:szCs w:val="20"/>
        </w:rPr>
        <w:t>,</w:t>
      </w:r>
      <w:r w:rsidRPr="001C4DC6">
        <w:rPr>
          <w:rFonts w:ascii="Gotham Book" w:hAnsi="Gotham Book" w:cstheme="majorBidi"/>
          <w:sz w:val="20"/>
          <w:szCs w:val="20"/>
        </w:rPr>
        <w:t xml:space="preserve"> 2017. Following an intensive jury process</w:t>
      </w:r>
      <w:r w:rsidR="00BC1117" w:rsidRPr="001C4DC6">
        <w:rPr>
          <w:rFonts w:ascii="Gotham Book" w:hAnsi="Gotham Book" w:cstheme="majorBidi"/>
          <w:sz w:val="20"/>
          <w:szCs w:val="20"/>
        </w:rPr>
        <w:t xml:space="preserve">, </w:t>
      </w:r>
      <w:r w:rsidRPr="001C4DC6">
        <w:rPr>
          <w:rFonts w:ascii="Gotham Book" w:hAnsi="Gotham Book" w:cstheme="majorBidi"/>
          <w:sz w:val="20"/>
          <w:szCs w:val="20"/>
        </w:rPr>
        <w:t xml:space="preserve">one winning artist will be awarded a </w:t>
      </w:r>
      <w:r w:rsidRPr="00C25C9A">
        <w:rPr>
          <w:rFonts w:ascii="Gotham Bold" w:hAnsi="Gotham Bold" w:cstheme="majorBidi"/>
          <w:sz w:val="20"/>
          <w:szCs w:val="20"/>
        </w:rPr>
        <w:t xml:space="preserve">$100,000 </w:t>
      </w:r>
      <w:r w:rsidR="00961C4B" w:rsidRPr="00C25C9A">
        <w:rPr>
          <w:rFonts w:ascii="Gotham Bold" w:hAnsi="Gotham Bold" w:cstheme="majorBidi"/>
          <w:sz w:val="20"/>
          <w:szCs w:val="20"/>
        </w:rPr>
        <w:t>prize</w:t>
      </w:r>
      <w:r w:rsidR="00961C4B" w:rsidRPr="001C4DC6">
        <w:rPr>
          <w:rFonts w:ascii="Gotham Book" w:hAnsi="Gotham Book" w:cstheme="majorBidi"/>
          <w:sz w:val="20"/>
          <w:szCs w:val="20"/>
        </w:rPr>
        <w:t xml:space="preserve"> to create </w:t>
      </w:r>
      <w:r w:rsidR="00D14CA6" w:rsidRPr="001C4DC6">
        <w:rPr>
          <w:rFonts w:ascii="Gotham Book" w:hAnsi="Gotham Book" w:cstheme="majorBidi"/>
          <w:sz w:val="20"/>
          <w:szCs w:val="20"/>
        </w:rPr>
        <w:t xml:space="preserve">a </w:t>
      </w:r>
      <w:r w:rsidR="00961C4B" w:rsidRPr="001C4DC6">
        <w:rPr>
          <w:rFonts w:ascii="Gotham Book" w:hAnsi="Gotham Book" w:cstheme="majorBidi"/>
          <w:sz w:val="20"/>
          <w:szCs w:val="20"/>
        </w:rPr>
        <w:t>major new commission. Th</w:t>
      </w:r>
      <w:r w:rsidRPr="001C4DC6">
        <w:rPr>
          <w:rFonts w:ascii="Gotham Book" w:hAnsi="Gotham Book" w:cstheme="majorBidi"/>
          <w:sz w:val="20"/>
          <w:szCs w:val="20"/>
        </w:rPr>
        <w:t>ree shortlisted artists</w:t>
      </w:r>
      <w:r w:rsidR="00961C4B" w:rsidRPr="001C4DC6">
        <w:rPr>
          <w:rFonts w:ascii="Gotham Book" w:hAnsi="Gotham Book" w:cstheme="majorBidi"/>
          <w:sz w:val="20"/>
          <w:szCs w:val="20"/>
        </w:rPr>
        <w:t xml:space="preserve"> will</w:t>
      </w:r>
      <w:r w:rsidRPr="001C4DC6">
        <w:rPr>
          <w:rFonts w:ascii="Gotham Book" w:hAnsi="Gotham Book" w:cstheme="majorBidi"/>
          <w:sz w:val="20"/>
          <w:szCs w:val="20"/>
        </w:rPr>
        <w:t xml:space="preserve"> also be chosen to receive a cash prize</w:t>
      </w:r>
      <w:r w:rsidR="00961C4B" w:rsidRPr="001C4DC6">
        <w:rPr>
          <w:rFonts w:ascii="Gotham Book" w:hAnsi="Gotham Book" w:cstheme="majorBidi"/>
          <w:sz w:val="20"/>
          <w:szCs w:val="20"/>
        </w:rPr>
        <w:t xml:space="preserve"> of $10,000</w:t>
      </w:r>
      <w:r w:rsidRPr="001C4DC6">
        <w:rPr>
          <w:rFonts w:ascii="Gotham Book" w:hAnsi="Gotham Book" w:cstheme="majorBidi"/>
          <w:sz w:val="20"/>
          <w:szCs w:val="20"/>
        </w:rPr>
        <w:t xml:space="preserve"> and showcase their work alongside </w:t>
      </w:r>
      <w:r w:rsidR="00961C4B" w:rsidRPr="001C4DC6">
        <w:rPr>
          <w:rFonts w:ascii="Gotham Book" w:hAnsi="Gotham Book" w:cstheme="majorBidi"/>
          <w:sz w:val="20"/>
          <w:szCs w:val="20"/>
        </w:rPr>
        <w:t xml:space="preserve">the winning </w:t>
      </w:r>
      <w:r w:rsidR="007364B9" w:rsidRPr="001C4DC6">
        <w:rPr>
          <w:rFonts w:ascii="Gotham Book" w:hAnsi="Gotham Book" w:cstheme="majorBidi"/>
          <w:sz w:val="20"/>
          <w:szCs w:val="20"/>
        </w:rPr>
        <w:t>work</w:t>
      </w:r>
      <w:r w:rsidR="00961C4B" w:rsidRPr="001C4DC6">
        <w:rPr>
          <w:rFonts w:ascii="Gotham Book" w:hAnsi="Gotham Book" w:cstheme="majorBidi"/>
          <w:sz w:val="20"/>
          <w:szCs w:val="20"/>
        </w:rPr>
        <w:t xml:space="preserve"> in a thematic exhibition. </w:t>
      </w:r>
    </w:p>
    <w:p w:rsidR="00726AFD" w:rsidRPr="001C4DC6" w:rsidRDefault="00726AFD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961C4B" w:rsidRPr="001C4DC6" w:rsidRDefault="00961C4B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Experienced international and regional curators are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 also</w:t>
      </w:r>
      <w:r w:rsidRPr="001C4DC6">
        <w:rPr>
          <w:rFonts w:ascii="Gotham Book" w:hAnsi="Gotham Book" w:cstheme="majorBidi"/>
          <w:sz w:val="20"/>
          <w:szCs w:val="20"/>
        </w:rPr>
        <w:t xml:space="preserve"> invited to apply to become Guest Curator of </w:t>
      </w:r>
      <w:r w:rsidR="00BC1117" w:rsidRPr="001C4DC6">
        <w:rPr>
          <w:rFonts w:ascii="Gotham Book" w:hAnsi="Gotham Book" w:cstheme="majorBidi"/>
          <w:sz w:val="20"/>
          <w:szCs w:val="20"/>
        </w:rPr>
        <w:t xml:space="preserve">the </w:t>
      </w:r>
      <w:r w:rsidRPr="001C4DC6">
        <w:rPr>
          <w:rFonts w:ascii="Gotham Book" w:hAnsi="Gotham Book" w:cstheme="majorBidi"/>
          <w:sz w:val="20"/>
          <w:szCs w:val="20"/>
        </w:rPr>
        <w:t xml:space="preserve">Abraaj Group Art Prize 2017, a dynamic role that includes curating the group exhibition at Art Dubai 2017 and producing an accompanying publication. </w:t>
      </w:r>
    </w:p>
    <w:p w:rsidR="004400B3" w:rsidRPr="001C4DC6" w:rsidRDefault="004400B3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650BA6" w:rsidRPr="00802CAF" w:rsidRDefault="00961C4B" w:rsidP="005F61AC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 xml:space="preserve">Following the 2017 exhibition, the winning </w:t>
      </w:r>
      <w:r w:rsidR="007364B9" w:rsidRPr="001C4DC6">
        <w:rPr>
          <w:rFonts w:ascii="Gotham Book" w:hAnsi="Gotham Book" w:cstheme="majorBidi"/>
          <w:sz w:val="20"/>
          <w:szCs w:val="20"/>
        </w:rPr>
        <w:t>commission</w:t>
      </w:r>
      <w:r w:rsidR="00A92302">
        <w:rPr>
          <w:rFonts w:ascii="Gotham Book" w:hAnsi="Gotham Book" w:cstheme="majorBidi"/>
          <w:sz w:val="20"/>
          <w:szCs w:val="20"/>
        </w:rPr>
        <w:t xml:space="preserve">ed work </w:t>
      </w:r>
      <w:r w:rsidRPr="001C4DC6">
        <w:rPr>
          <w:rFonts w:ascii="Gotham Book" w:hAnsi="Gotham Book" w:cstheme="majorBidi"/>
          <w:sz w:val="20"/>
          <w:szCs w:val="20"/>
        </w:rPr>
        <w:t xml:space="preserve">will become part of the </w:t>
      </w:r>
      <w:r w:rsidRPr="00C25C9A">
        <w:rPr>
          <w:rFonts w:ascii="Gotham Bold" w:hAnsi="Gotham Bold" w:cstheme="majorBidi"/>
          <w:sz w:val="20"/>
          <w:szCs w:val="20"/>
        </w:rPr>
        <w:t>Abraaj Group Art Collection</w:t>
      </w:r>
      <w:r w:rsidRPr="001C4DC6">
        <w:rPr>
          <w:rFonts w:ascii="Gotham Book" w:hAnsi="Gotham Book" w:cstheme="majorBidi"/>
          <w:sz w:val="20"/>
          <w:szCs w:val="20"/>
        </w:rPr>
        <w:t xml:space="preserve">. In keeping with the aims of the prize, </w:t>
      </w:r>
      <w:r w:rsidR="005F61AC">
        <w:rPr>
          <w:rFonts w:ascii="Gotham Book" w:hAnsi="Gotham Book" w:cstheme="majorBidi"/>
          <w:sz w:val="20"/>
          <w:szCs w:val="20"/>
        </w:rPr>
        <w:t>selected AGAP works are toured year-round</w:t>
      </w:r>
      <w:r w:rsidRPr="001C4DC6">
        <w:rPr>
          <w:rFonts w:ascii="Gotham Book" w:hAnsi="Gotham Book" w:cstheme="majorBidi"/>
          <w:sz w:val="20"/>
          <w:szCs w:val="20"/>
        </w:rPr>
        <w:t xml:space="preserve"> in exhibitions, museum shows, biennials and other events. Over the past </w:t>
      </w:r>
      <w:r w:rsidR="007364B9" w:rsidRPr="001C4DC6">
        <w:rPr>
          <w:rFonts w:ascii="Gotham Book" w:hAnsi="Gotham Book" w:cstheme="majorBidi"/>
          <w:sz w:val="20"/>
          <w:szCs w:val="20"/>
        </w:rPr>
        <w:t>nine</w:t>
      </w:r>
      <w:r w:rsidRPr="001C4DC6">
        <w:rPr>
          <w:rFonts w:ascii="Gotham Book" w:hAnsi="Gotham Book" w:cstheme="majorBidi"/>
          <w:sz w:val="20"/>
          <w:szCs w:val="20"/>
        </w:rPr>
        <w:t xml:space="preserve"> years, commissions by artists participating in the Prize have been exhibited across 5 continents, 11 biennales, 31 institutions and 25 countries</w:t>
      </w:r>
      <w:r w:rsidR="00802CAF">
        <w:rPr>
          <w:rFonts w:ascii="Gotham Book" w:hAnsi="Gotham Book" w:cstheme="majorBidi"/>
          <w:sz w:val="20"/>
          <w:szCs w:val="20"/>
        </w:rPr>
        <w:t xml:space="preserve">, </w:t>
      </w:r>
      <w:r w:rsidRPr="001C4DC6">
        <w:rPr>
          <w:rFonts w:ascii="Gotham Book" w:hAnsi="Gotham Book" w:cstheme="majorBidi"/>
          <w:sz w:val="20"/>
          <w:szCs w:val="20"/>
        </w:rPr>
        <w:t>including the</w:t>
      </w:r>
      <w:r w:rsidR="00650BA6" w:rsidRPr="001C4DC6">
        <w:rPr>
          <w:rFonts w:ascii="Gotham Book" w:hAnsi="Gotham Book" w:cstheme="majorBidi"/>
          <w:sz w:val="20"/>
          <w:szCs w:val="20"/>
        </w:rPr>
        <w:t xml:space="preserve"> </w:t>
      </w:r>
      <w:r w:rsidR="00701791" w:rsidRPr="00C25C9A">
        <w:rPr>
          <w:rFonts w:ascii="Gotham Bold" w:hAnsi="Gotham Bold" w:cstheme="majorBidi"/>
          <w:sz w:val="20"/>
          <w:szCs w:val="20"/>
        </w:rPr>
        <w:t>Solomon R. Guggenheim Museum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 (New York)</w:t>
      </w:r>
      <w:r w:rsidR="00701791" w:rsidRPr="001C4DC6">
        <w:rPr>
          <w:rFonts w:ascii="Gotham Book" w:hAnsi="Gotham Book" w:cstheme="majorBidi"/>
          <w:sz w:val="20"/>
          <w:szCs w:val="20"/>
        </w:rPr>
        <w:t xml:space="preserve">, </w:t>
      </w:r>
      <w:r w:rsidR="00701791" w:rsidRPr="00C25C9A">
        <w:rPr>
          <w:rFonts w:ascii="Gotham Bold" w:hAnsi="Gotham Bold" w:cstheme="majorBidi"/>
          <w:sz w:val="20"/>
          <w:szCs w:val="20"/>
        </w:rPr>
        <w:t>Victoria</w:t>
      </w:r>
      <w:r w:rsidRPr="00C25C9A">
        <w:rPr>
          <w:rFonts w:ascii="Gotham Bold" w:hAnsi="Gotham Bold" w:cstheme="majorBidi"/>
          <w:sz w:val="20"/>
          <w:szCs w:val="20"/>
        </w:rPr>
        <w:t xml:space="preserve"> and Albert Museum</w:t>
      </w:r>
      <w:r w:rsidRPr="001C4DC6">
        <w:rPr>
          <w:rFonts w:ascii="Gotham Book" w:hAnsi="Gotham Book" w:cstheme="majorBidi"/>
          <w:sz w:val="20"/>
          <w:szCs w:val="20"/>
        </w:rPr>
        <w:t xml:space="preserve"> (London), </w:t>
      </w:r>
      <w:r w:rsidRPr="00C25C9A">
        <w:rPr>
          <w:rFonts w:ascii="Gotham Bold" w:hAnsi="Gotham Bold" w:cstheme="majorBidi"/>
          <w:sz w:val="20"/>
          <w:szCs w:val="20"/>
        </w:rPr>
        <w:t>Smithsonian Museum of Asian Art</w:t>
      </w:r>
      <w:r w:rsidRPr="001C4DC6">
        <w:rPr>
          <w:rFonts w:ascii="Gotham Book" w:hAnsi="Gotham Book" w:cstheme="majorBidi"/>
          <w:sz w:val="20"/>
          <w:szCs w:val="20"/>
        </w:rPr>
        <w:t xml:space="preserve"> (Washington D.C), </w:t>
      </w:r>
      <w:r w:rsidRPr="00C25C9A">
        <w:rPr>
          <w:rFonts w:ascii="Gotham Bold" w:hAnsi="Gotham Bold" w:cstheme="majorBidi"/>
          <w:sz w:val="20"/>
          <w:szCs w:val="20"/>
        </w:rPr>
        <w:t>Sharjah Biennial</w:t>
      </w:r>
      <w:r w:rsidRPr="001C4DC6">
        <w:rPr>
          <w:rFonts w:ascii="Gotham Book" w:hAnsi="Gotham Book" w:cstheme="majorBidi"/>
          <w:sz w:val="20"/>
          <w:szCs w:val="20"/>
        </w:rPr>
        <w:t xml:space="preserve">, </w:t>
      </w:r>
      <w:r w:rsidRPr="00C25C9A">
        <w:rPr>
          <w:rFonts w:ascii="Gotham Bold" w:hAnsi="Gotham Bold" w:cstheme="majorBidi"/>
          <w:sz w:val="20"/>
          <w:szCs w:val="20"/>
        </w:rPr>
        <w:t>Kochi-</w:t>
      </w:r>
      <w:proofErr w:type="spellStart"/>
      <w:r w:rsidRPr="00C25C9A">
        <w:rPr>
          <w:rFonts w:ascii="Gotham Bold" w:hAnsi="Gotham Bold" w:cstheme="majorBidi"/>
          <w:sz w:val="20"/>
          <w:szCs w:val="20"/>
        </w:rPr>
        <w:t>Muziris</w:t>
      </w:r>
      <w:proofErr w:type="spellEnd"/>
      <w:r w:rsidRPr="00C25C9A">
        <w:rPr>
          <w:rFonts w:ascii="Gotham Bold" w:hAnsi="Gotham Bold" w:cstheme="majorBidi"/>
          <w:sz w:val="20"/>
          <w:szCs w:val="20"/>
        </w:rPr>
        <w:t xml:space="preserve"> Biennale</w:t>
      </w:r>
      <w:r w:rsidRPr="001C4DC6">
        <w:rPr>
          <w:rFonts w:ascii="Gotham Book" w:hAnsi="Gotham Book" w:cstheme="majorBidi"/>
          <w:sz w:val="20"/>
          <w:szCs w:val="20"/>
        </w:rPr>
        <w:t xml:space="preserve"> and </w:t>
      </w:r>
      <w:r w:rsidRPr="00C25C9A">
        <w:rPr>
          <w:rFonts w:ascii="Gotham Bold" w:hAnsi="Gotham Bold" w:cstheme="majorBidi"/>
          <w:sz w:val="20"/>
          <w:szCs w:val="20"/>
        </w:rPr>
        <w:t>Biennale of Sydney</w:t>
      </w:r>
      <w:r w:rsidRPr="001C4DC6">
        <w:rPr>
          <w:rFonts w:ascii="Gotham Book" w:hAnsi="Gotham Book" w:cstheme="majorBidi"/>
          <w:sz w:val="20"/>
          <w:szCs w:val="20"/>
        </w:rPr>
        <w:t>.</w:t>
      </w:r>
    </w:p>
    <w:p w:rsidR="00650BA6" w:rsidRPr="001C4DC6" w:rsidRDefault="00650BA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650BA6" w:rsidRPr="001C4DC6" w:rsidRDefault="00A92302" w:rsidP="00A92302">
      <w:pPr>
        <w:spacing w:after="0" w:line="276" w:lineRule="auto"/>
        <w:jc w:val="both"/>
        <w:rPr>
          <w:rFonts w:ascii="Gotham Book" w:eastAsia="Times New Roman" w:hAnsi="Gotham Book" w:cs="Times New Roman"/>
          <w:sz w:val="20"/>
          <w:szCs w:val="20"/>
        </w:rPr>
      </w:pPr>
      <w:r w:rsidRPr="00A92302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The</w:t>
      </w:r>
      <w:r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 Abraaj Group Art Prize jury 2016-17 </w:t>
      </w:r>
      <w:r>
        <w:rPr>
          <w:rFonts w:ascii="Gotham Book" w:hAnsi="Gotham Book" w:cstheme="majorBidi"/>
          <w:sz w:val="20"/>
          <w:szCs w:val="20"/>
        </w:rPr>
        <w:t>is</w:t>
      </w:r>
      <w:r w:rsidRPr="00A92302">
        <w:rPr>
          <w:rFonts w:ascii="Gotham Book" w:hAnsi="Gotham Book" w:cstheme="majorBidi"/>
          <w:sz w:val="20"/>
          <w:szCs w:val="20"/>
        </w:rPr>
        <w:t xml:space="preserve"> made up of</w:t>
      </w:r>
      <w:r>
        <w:rPr>
          <w:rFonts w:ascii="Gotham Book" w:hAnsi="Gotham Book" w:cstheme="majorBidi"/>
          <w:sz w:val="20"/>
          <w:szCs w:val="20"/>
        </w:rPr>
        <w:t xml:space="preserve"> renowned international museum curators and directors. It </w:t>
      </w:r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is</w:t>
      </w:r>
      <w:r w:rsidR="007364B9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 Chaired by Dubai-based curator and patron </w:t>
      </w:r>
      <w:r w:rsidR="007364B9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Dana Farouki</w:t>
      </w:r>
      <w:r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 and i</w:t>
      </w:r>
      <w:r w:rsidR="007364B9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s</w:t>
      </w:r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 comprised </w:t>
      </w:r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lastRenderedPageBreak/>
        <w:t>of </w:t>
      </w:r>
      <w:proofErr w:type="spellStart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Defne</w:t>
      </w:r>
      <w:proofErr w:type="spellEnd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Ayas</w:t>
      </w:r>
      <w:proofErr w:type="spellEnd"/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, Director and Curator of Witte de With, Center for Contemporary Art; </w:t>
      </w:r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Antonia Carver</w:t>
      </w:r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, Director of Art </w:t>
      </w:r>
      <w:proofErr w:type="spellStart"/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Jameel</w:t>
      </w:r>
      <w:proofErr w:type="spellEnd"/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; </w:t>
      </w:r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Nav Haq</w:t>
      </w:r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, 2016 Guest Curator of the Prize; </w:t>
      </w:r>
      <w:proofErr w:type="spellStart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Fayeeza</w:t>
      </w:r>
      <w:proofErr w:type="spellEnd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 xml:space="preserve"> Naqvi</w:t>
      </w:r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, Founding Trustee, </w:t>
      </w:r>
      <w:proofErr w:type="spellStart"/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Aman</w:t>
      </w:r>
      <w:proofErr w:type="spellEnd"/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 Foundation; </w:t>
      </w:r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 xml:space="preserve">Hans Ulrich </w:t>
      </w:r>
      <w:proofErr w:type="spellStart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Obrist</w:t>
      </w:r>
      <w:proofErr w:type="spellEnd"/>
      <w:r w:rsidR="007364B9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, Co-Director of Exhibitions and </w:t>
      </w:r>
      <w:proofErr w:type="spellStart"/>
      <w:r w:rsidR="007364B9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Programmes</w:t>
      </w:r>
      <w:proofErr w:type="spellEnd"/>
      <w:r w:rsidR="007364B9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 and Director of International P</w:t>
      </w:r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rojects at Serpentine Galleries; </w:t>
      </w:r>
      <w:proofErr w:type="spellStart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Sandhini</w:t>
      </w:r>
      <w:proofErr w:type="spellEnd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Poddar</w:t>
      </w:r>
      <w:proofErr w:type="spellEnd"/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>, Art historian and Adjunct Curator at the Solomon R. Guggenheim Museum; and </w:t>
      </w:r>
      <w:r w:rsidR="00650BA6" w:rsidRPr="00C25C9A">
        <w:rPr>
          <w:rFonts w:ascii="Gotham Bold" w:eastAsia="Times New Roman" w:hAnsi="Gotham Bold" w:cs="Arial"/>
          <w:color w:val="000000"/>
          <w:sz w:val="20"/>
          <w:szCs w:val="20"/>
          <w:shd w:val="clear" w:color="auto" w:fill="FFFFFF"/>
        </w:rPr>
        <w:t>Frederic Sicre</w:t>
      </w:r>
      <w:r w:rsidR="00650BA6" w:rsidRPr="001C4DC6">
        <w:rPr>
          <w:rFonts w:ascii="Gotham Book" w:eastAsia="Times New Roman" w:hAnsi="Gotham Book" w:cs="Arial"/>
          <w:color w:val="000000"/>
          <w:sz w:val="20"/>
          <w:szCs w:val="20"/>
          <w:shd w:val="clear" w:color="auto" w:fill="FFFFFF"/>
        </w:rPr>
        <w:t xml:space="preserve">, Managing Director, The Abraaj Group. </w:t>
      </w:r>
    </w:p>
    <w:p w:rsidR="00C07D07" w:rsidRPr="001C4DC6" w:rsidRDefault="00C07D07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C07D07" w:rsidP="005F61AC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 xml:space="preserve">Curators may apply by July 11, 2016, while artists may apply by August 10, 2016. For more information and to apply: </w:t>
      </w:r>
      <w:hyperlink r:id="rId7" w:history="1">
        <w:r w:rsidR="005F61AC" w:rsidRPr="002E279E">
          <w:rPr>
            <w:rStyle w:val="Hyperlink"/>
            <w:rFonts w:ascii="Gotham Book" w:hAnsi="Gotham Book" w:cstheme="majorBidi"/>
            <w:sz w:val="20"/>
            <w:szCs w:val="20"/>
          </w:rPr>
          <w:t>abraajgroupartprize.com/apply</w:t>
        </w:r>
      </w:hyperlink>
      <w:r w:rsidR="005F61AC">
        <w:rPr>
          <w:rFonts w:ascii="Gotham Book" w:hAnsi="Gotham Book" w:cstheme="majorBidi"/>
          <w:sz w:val="20"/>
          <w:szCs w:val="20"/>
        </w:rPr>
        <w:t xml:space="preserve"> </w:t>
      </w:r>
    </w:p>
    <w:p w:rsidR="001C4DC6" w:rsidRDefault="001C4DC6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—END—</w:t>
      </w:r>
    </w:p>
    <w:p w:rsidR="001C4DC6" w:rsidRDefault="001C4DC6" w:rsidP="001C4DC6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</w:p>
    <w:p w:rsidR="005D3814" w:rsidRPr="001C4DC6" w:rsidRDefault="005D3814" w:rsidP="001C4DC6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  <w:r w:rsidRPr="001C4DC6">
        <w:rPr>
          <w:rFonts w:ascii="Gotham Bold" w:hAnsi="Gotham Bold" w:cstheme="majorBidi"/>
          <w:sz w:val="20"/>
          <w:szCs w:val="20"/>
        </w:rPr>
        <w:t>MEDIA CONTACTS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  <w:r w:rsidRPr="001C4DC6">
        <w:rPr>
          <w:rFonts w:ascii="Gotham Bold" w:hAnsi="Gotham Bold" w:cstheme="majorBidi"/>
          <w:sz w:val="20"/>
          <w:szCs w:val="20"/>
        </w:rPr>
        <w:t xml:space="preserve">International media contact </w:t>
      </w:r>
      <w:r w:rsidRPr="001C4DC6">
        <w:rPr>
          <w:rFonts w:ascii="Gotham Bold" w:hAnsi="Gotham Bold" w:cstheme="majorBidi"/>
          <w:sz w:val="20"/>
          <w:szCs w:val="20"/>
        </w:rPr>
        <w:tab/>
        <w:t xml:space="preserve">Local and regional media contact 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Victoria Mitchell</w:t>
      </w:r>
      <w:r w:rsidRPr="001C4DC6">
        <w:rPr>
          <w:rFonts w:ascii="Gotham Book" w:hAnsi="Gotham Book" w:cstheme="majorBidi"/>
          <w:sz w:val="20"/>
          <w:szCs w:val="20"/>
        </w:rPr>
        <w:tab/>
      </w:r>
      <w:r w:rsidRPr="001C4DC6">
        <w:rPr>
          <w:rFonts w:ascii="Gotham Book" w:hAnsi="Gotham Book" w:cstheme="majorBidi"/>
          <w:sz w:val="20"/>
          <w:szCs w:val="20"/>
        </w:rPr>
        <w:tab/>
      </w:r>
      <w:r w:rsidRPr="001C4DC6">
        <w:rPr>
          <w:rFonts w:ascii="Gotham Book" w:hAnsi="Gotham Book" w:cstheme="majorBidi"/>
          <w:sz w:val="20"/>
          <w:szCs w:val="20"/>
        </w:rPr>
        <w:tab/>
        <w:t>Alia Gilbert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SUTTON</w:t>
      </w:r>
      <w:r w:rsidRPr="001C4DC6">
        <w:rPr>
          <w:rFonts w:ascii="Gotham Book" w:hAnsi="Gotham Book" w:cstheme="majorBidi"/>
          <w:sz w:val="20"/>
          <w:szCs w:val="20"/>
        </w:rPr>
        <w:tab/>
      </w:r>
      <w:r w:rsidRPr="001C4DC6">
        <w:rPr>
          <w:rFonts w:ascii="Gotham Book" w:hAnsi="Gotham Book" w:cstheme="majorBidi"/>
          <w:sz w:val="20"/>
          <w:szCs w:val="20"/>
        </w:rPr>
        <w:tab/>
      </w:r>
      <w:r w:rsidRPr="001C4DC6">
        <w:rPr>
          <w:rFonts w:ascii="Gotham Book" w:hAnsi="Gotham Book" w:cstheme="majorBidi"/>
          <w:sz w:val="20"/>
          <w:szCs w:val="20"/>
        </w:rPr>
        <w:tab/>
      </w:r>
      <w:r w:rsidRPr="001C4DC6">
        <w:rPr>
          <w:rFonts w:ascii="Gotham Book" w:hAnsi="Gotham Book" w:cstheme="majorBidi"/>
          <w:sz w:val="20"/>
          <w:szCs w:val="20"/>
        </w:rPr>
        <w:tab/>
        <w:t>Communications Manager, Art Dubai</w:t>
      </w:r>
    </w:p>
    <w:p w:rsidR="005D3814" w:rsidRPr="001C4DC6" w:rsidRDefault="00D63AF3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hyperlink r:id="rId8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victoria@suttonpr.com</w:t>
        </w:r>
      </w:hyperlink>
      <w:r w:rsidR="005D3814" w:rsidRPr="001C4DC6">
        <w:rPr>
          <w:rFonts w:ascii="Gotham Book" w:hAnsi="Gotham Book" w:cstheme="majorBidi"/>
          <w:sz w:val="20"/>
          <w:szCs w:val="20"/>
        </w:rPr>
        <w:tab/>
      </w:r>
      <w:r w:rsidR="005D3814" w:rsidRPr="001C4DC6">
        <w:rPr>
          <w:rFonts w:ascii="Gotham Book" w:hAnsi="Gotham Book" w:cstheme="majorBidi"/>
          <w:sz w:val="20"/>
          <w:szCs w:val="20"/>
        </w:rPr>
        <w:tab/>
      </w:r>
      <w:hyperlink r:id="rId9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alia@artdubai.ae</w:t>
        </w:r>
      </w:hyperlink>
      <w:r w:rsidR="005D3814" w:rsidRPr="001C4DC6">
        <w:rPr>
          <w:rFonts w:ascii="Gotham Book" w:hAnsi="Gotham Book" w:cstheme="majorBidi"/>
          <w:sz w:val="20"/>
          <w:szCs w:val="20"/>
        </w:rPr>
        <w:t xml:space="preserve"> 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+44 (0) 20 7183 3577</w:t>
      </w:r>
      <w:r w:rsidRPr="001C4DC6">
        <w:rPr>
          <w:rFonts w:ascii="Gotham Book" w:hAnsi="Gotham Book" w:cstheme="majorBidi"/>
          <w:sz w:val="20"/>
          <w:szCs w:val="20"/>
        </w:rPr>
        <w:tab/>
      </w:r>
      <w:r w:rsidRPr="001C4DC6">
        <w:rPr>
          <w:rFonts w:ascii="Gotham Book" w:hAnsi="Gotham Book" w:cstheme="majorBidi"/>
          <w:sz w:val="20"/>
          <w:szCs w:val="20"/>
        </w:rPr>
        <w:tab/>
      </w:r>
      <w:r w:rsidRPr="001C4DC6">
        <w:rPr>
          <w:rFonts w:ascii="Gotham Book" w:hAnsi="Gotham Book" w:cstheme="majorBidi"/>
          <w:sz w:val="20"/>
          <w:szCs w:val="20"/>
        </w:rPr>
        <w:tab/>
        <w:t xml:space="preserve">+971 </w:t>
      </w:r>
      <w:r w:rsidRPr="001C4DC6">
        <w:rPr>
          <w:rFonts w:ascii="Gotham Book" w:eastAsia="Times New Roman" w:hAnsi="Gotham Book" w:cstheme="majorBidi"/>
          <w:noProof/>
          <w:sz w:val="20"/>
          <w:szCs w:val="20"/>
        </w:rPr>
        <w:t>971 4 563 1405</w:t>
      </w:r>
    </w:p>
    <w:p w:rsidR="001C4DC6" w:rsidRDefault="001C4DC6" w:rsidP="001C4DC6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</w:p>
    <w:p w:rsidR="005D3814" w:rsidRPr="001C4DC6" w:rsidRDefault="005D3814" w:rsidP="001C4DC6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  <w:r w:rsidRPr="001C4DC6">
        <w:rPr>
          <w:rFonts w:ascii="Gotham Bold" w:hAnsi="Gotham Bold" w:cstheme="majorBidi"/>
          <w:sz w:val="20"/>
          <w:szCs w:val="20"/>
        </w:rPr>
        <w:t xml:space="preserve">NOTES TO EDITORS 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  <w:r w:rsidRPr="001C4DC6">
        <w:rPr>
          <w:rFonts w:ascii="Gotham Bold" w:hAnsi="Gotham Bold" w:cstheme="majorBidi"/>
          <w:sz w:val="20"/>
          <w:szCs w:val="20"/>
        </w:rPr>
        <w:t>About the Abraaj Group Art Prize</w:t>
      </w:r>
    </w:p>
    <w:p w:rsidR="005D3814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>The Abraaj Group is a leading private equity investor, purpose-built for operating in the growth markets of Africa, Asia, Latin America, the M</w:t>
      </w:r>
      <w:r w:rsidR="007364B9" w:rsidRPr="001C4DC6">
        <w:rPr>
          <w:rFonts w:ascii="Gotham Book" w:hAnsi="Gotham Book" w:cstheme="majorBidi"/>
          <w:sz w:val="20"/>
          <w:szCs w:val="20"/>
        </w:rPr>
        <w:t>iddle East</w:t>
      </w:r>
      <w:r w:rsidRPr="001C4DC6">
        <w:rPr>
          <w:rFonts w:ascii="Gotham Book" w:hAnsi="Gotham Book" w:cstheme="majorBidi"/>
          <w:sz w:val="20"/>
          <w:szCs w:val="20"/>
        </w:rPr>
        <w:t xml:space="preserve"> and Turkey. Through its Stakeholder and Strategic Partnerships </w:t>
      </w:r>
      <w:proofErr w:type="spellStart"/>
      <w:r w:rsidR="007364B9" w:rsidRPr="001C4DC6">
        <w:rPr>
          <w:rFonts w:ascii="Gotham Book" w:hAnsi="Gotham Book" w:cstheme="majorBidi"/>
          <w:sz w:val="20"/>
          <w:szCs w:val="20"/>
        </w:rPr>
        <w:t>programmes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>, the Group supports art and innovation, entrepreneurship and the next generation, aiming to have a deep rooted and sustainable impact across growth markets.</w:t>
      </w:r>
    </w:p>
    <w:p w:rsidR="00C25C9A" w:rsidRPr="001C4DC6" w:rsidRDefault="00C25C9A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1C4DC6" w:rsidRDefault="005D3814" w:rsidP="00C25C9A">
      <w:pPr>
        <w:shd w:val="clear" w:color="auto" w:fill="FFFFFF"/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 xml:space="preserve">The Abraaj Group Art Prize was founded in 2008 and is now in its </w:t>
      </w:r>
      <w:r w:rsidR="00C07D07" w:rsidRPr="001C4DC6">
        <w:rPr>
          <w:rFonts w:ascii="Gotham Book" w:hAnsi="Gotham Book" w:cstheme="majorBidi"/>
          <w:sz w:val="20"/>
          <w:szCs w:val="20"/>
        </w:rPr>
        <w:t xml:space="preserve">ninth </w:t>
      </w:r>
      <w:r w:rsidRPr="001C4DC6">
        <w:rPr>
          <w:rFonts w:ascii="Gotham Book" w:hAnsi="Gotham Book" w:cstheme="majorBidi"/>
          <w:sz w:val="20"/>
          <w:szCs w:val="20"/>
        </w:rPr>
        <w:t xml:space="preserve">edition. The aim of the prize is to empower potential and give often under-represented contemporary artists the resources to further develop their talent. Following the application and jury process, </w:t>
      </w:r>
      <w:r w:rsidR="007364B9" w:rsidRPr="001C4DC6">
        <w:rPr>
          <w:rFonts w:ascii="Gotham Book" w:hAnsi="Gotham Book" w:cstheme="majorBidi"/>
          <w:sz w:val="20"/>
          <w:szCs w:val="20"/>
        </w:rPr>
        <w:t>three</w:t>
      </w:r>
      <w:r w:rsidRPr="001C4DC6">
        <w:rPr>
          <w:rFonts w:ascii="Gotham Book" w:hAnsi="Gotham Book" w:cstheme="majorBidi"/>
          <w:sz w:val="20"/>
          <w:szCs w:val="20"/>
        </w:rPr>
        <w:t xml:space="preserve"> a</w:t>
      </w:r>
      <w:r w:rsidR="007364B9" w:rsidRPr="001C4DC6">
        <w:rPr>
          <w:rFonts w:ascii="Gotham Book" w:hAnsi="Gotham Book" w:cstheme="majorBidi"/>
          <w:sz w:val="20"/>
          <w:szCs w:val="20"/>
        </w:rPr>
        <w:t>rtists are shortlisted for the P</w:t>
      </w:r>
      <w:r w:rsidRPr="001C4DC6">
        <w:rPr>
          <w:rFonts w:ascii="Gotham Book" w:hAnsi="Gotham Book" w:cstheme="majorBidi"/>
          <w:sz w:val="20"/>
          <w:szCs w:val="20"/>
        </w:rPr>
        <w:t xml:space="preserve">rize and one </w:t>
      </w:r>
      <w:r w:rsidR="007364B9" w:rsidRPr="001C4DC6">
        <w:rPr>
          <w:rFonts w:ascii="Gotham Book" w:hAnsi="Gotham Book" w:cstheme="majorBidi"/>
          <w:sz w:val="20"/>
          <w:szCs w:val="20"/>
        </w:rPr>
        <w:t>artist is</w:t>
      </w:r>
      <w:r w:rsidRPr="001C4DC6">
        <w:rPr>
          <w:rFonts w:ascii="Gotham Book" w:hAnsi="Gotham Book" w:cstheme="majorBidi"/>
          <w:sz w:val="20"/>
          <w:szCs w:val="20"/>
        </w:rPr>
        <w:t xml:space="preserve"> awarded </w:t>
      </w:r>
      <w:r w:rsidR="007364B9" w:rsidRPr="001C4DC6">
        <w:rPr>
          <w:rFonts w:ascii="Gotham Book" w:hAnsi="Gotham Book" w:cstheme="majorBidi"/>
          <w:sz w:val="20"/>
          <w:szCs w:val="20"/>
        </w:rPr>
        <w:t>a</w:t>
      </w:r>
      <w:r w:rsidRPr="001C4DC6">
        <w:rPr>
          <w:rFonts w:ascii="Gotham Book" w:hAnsi="Gotham Book" w:cstheme="majorBidi"/>
          <w:sz w:val="20"/>
          <w:szCs w:val="20"/>
        </w:rPr>
        <w:t xml:space="preserve"> $100,000 commission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 for a new, unrealized, original work</w:t>
      </w:r>
      <w:r w:rsidRPr="001C4DC6">
        <w:rPr>
          <w:rFonts w:ascii="Gotham Book" w:hAnsi="Gotham Book" w:cstheme="majorBidi"/>
          <w:sz w:val="20"/>
          <w:szCs w:val="20"/>
        </w:rPr>
        <w:t xml:space="preserve">. The three shortlisted artists receive a cash prize and are represented in a group exhibition at Art Dubai (March </w:t>
      </w:r>
      <w:r w:rsidR="00701791" w:rsidRPr="001C4DC6">
        <w:rPr>
          <w:rFonts w:ascii="Gotham Book" w:hAnsi="Gotham Book" w:cstheme="majorBidi"/>
          <w:sz w:val="20"/>
          <w:szCs w:val="20"/>
        </w:rPr>
        <w:t>15-18</w:t>
      </w:r>
      <w:r w:rsidRPr="001C4DC6">
        <w:rPr>
          <w:rFonts w:ascii="Gotham Book" w:hAnsi="Gotham Book" w:cstheme="majorBidi"/>
          <w:sz w:val="20"/>
          <w:szCs w:val="20"/>
        </w:rPr>
        <w:t>, 201</w:t>
      </w:r>
      <w:r w:rsidR="00701791" w:rsidRPr="001C4DC6">
        <w:rPr>
          <w:rFonts w:ascii="Gotham Book" w:hAnsi="Gotham Book" w:cstheme="majorBidi"/>
          <w:sz w:val="20"/>
          <w:szCs w:val="20"/>
        </w:rPr>
        <w:t>7</w:t>
      </w:r>
      <w:r w:rsidRPr="001C4DC6">
        <w:rPr>
          <w:rFonts w:ascii="Gotham Book" w:hAnsi="Gotham Book" w:cstheme="majorBidi"/>
          <w:sz w:val="20"/>
          <w:szCs w:val="20"/>
        </w:rPr>
        <w:t>) through previous works, which are selected by the Guest Curator in liaison with the artist</w:t>
      </w:r>
      <w:r w:rsidR="007364B9" w:rsidRPr="001C4DC6">
        <w:rPr>
          <w:rFonts w:ascii="Gotham Book" w:hAnsi="Gotham Book" w:cstheme="majorBidi"/>
          <w:sz w:val="20"/>
          <w:szCs w:val="20"/>
        </w:rPr>
        <w:t>s. The P</w:t>
      </w:r>
      <w:r w:rsidRPr="001C4DC6">
        <w:rPr>
          <w:rFonts w:ascii="Gotham Book" w:hAnsi="Gotham Book" w:cstheme="majorBidi"/>
          <w:sz w:val="20"/>
          <w:szCs w:val="20"/>
        </w:rPr>
        <w:t xml:space="preserve">rize reflects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Abraaj’s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 xml:space="preserve"> own investment philosophy, which is to take viable businesses with great potential, and create regional and global champions. To date, works </w:t>
      </w:r>
      <w:r w:rsidR="007040F5" w:rsidRPr="001C4DC6">
        <w:rPr>
          <w:rFonts w:ascii="Gotham Book" w:hAnsi="Gotham Book" w:cstheme="majorBidi"/>
          <w:sz w:val="20"/>
          <w:szCs w:val="20"/>
        </w:rPr>
        <w:t xml:space="preserve">have been </w:t>
      </w:r>
      <w:r w:rsidRPr="001C4DC6">
        <w:rPr>
          <w:rFonts w:ascii="Gotham Book" w:hAnsi="Gotham Book" w:cstheme="majorBidi"/>
          <w:sz w:val="20"/>
          <w:szCs w:val="20"/>
        </w:rPr>
        <w:t xml:space="preserve">presented at Art Dubai and </w:t>
      </w:r>
      <w:r w:rsidR="007040F5" w:rsidRPr="001C4DC6">
        <w:rPr>
          <w:rFonts w:ascii="Gotham Book" w:hAnsi="Gotham Book" w:cstheme="majorBidi"/>
          <w:sz w:val="20"/>
          <w:szCs w:val="20"/>
        </w:rPr>
        <w:t xml:space="preserve">have </w:t>
      </w:r>
      <w:r w:rsidRPr="001C4DC6">
        <w:rPr>
          <w:rFonts w:ascii="Gotham Book" w:hAnsi="Gotham Book" w:cstheme="majorBidi"/>
          <w:sz w:val="20"/>
          <w:szCs w:val="20"/>
        </w:rPr>
        <w:t>gone on loan to exhibitions at the Solomon R. Guggenheim Museum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 (New York)</w:t>
      </w:r>
      <w:r w:rsidRPr="001C4DC6">
        <w:rPr>
          <w:rFonts w:ascii="Gotham Book" w:hAnsi="Gotham Book" w:cstheme="majorBidi"/>
          <w:sz w:val="20"/>
          <w:szCs w:val="20"/>
        </w:rPr>
        <w:t xml:space="preserve">, </w:t>
      </w:r>
      <w:proofErr w:type="spellStart"/>
      <w:r w:rsidR="00C07D07" w:rsidRPr="001C4DC6">
        <w:rPr>
          <w:rFonts w:ascii="Gotham Book" w:hAnsi="Gotham Book" w:cstheme="majorBidi"/>
          <w:sz w:val="20"/>
          <w:szCs w:val="20"/>
        </w:rPr>
        <w:t>Jeu</w:t>
      </w:r>
      <w:proofErr w:type="spellEnd"/>
      <w:r w:rsidR="00C07D07" w:rsidRPr="001C4DC6">
        <w:rPr>
          <w:rFonts w:ascii="Gotham Book" w:hAnsi="Gotham Book" w:cstheme="majorBidi"/>
          <w:sz w:val="20"/>
          <w:szCs w:val="20"/>
        </w:rPr>
        <w:t xml:space="preserve"> de </w:t>
      </w:r>
      <w:proofErr w:type="spellStart"/>
      <w:r w:rsidR="00C07D07" w:rsidRPr="001C4DC6">
        <w:rPr>
          <w:rFonts w:ascii="Gotham Book" w:hAnsi="Gotham Book" w:cstheme="majorBidi"/>
          <w:sz w:val="20"/>
          <w:szCs w:val="20"/>
        </w:rPr>
        <w:t>Paume</w:t>
      </w:r>
      <w:proofErr w:type="spellEnd"/>
      <w:r w:rsidR="007364B9" w:rsidRPr="001C4DC6">
        <w:rPr>
          <w:rFonts w:ascii="Gotham Book" w:hAnsi="Gotham Book" w:cstheme="majorBidi"/>
          <w:sz w:val="20"/>
          <w:szCs w:val="20"/>
        </w:rPr>
        <w:t xml:space="preserve"> (Paris)</w:t>
      </w:r>
      <w:r w:rsidR="00C07D07" w:rsidRPr="001C4DC6">
        <w:rPr>
          <w:rFonts w:ascii="Gotham Book" w:hAnsi="Gotham Book" w:cstheme="majorBidi"/>
          <w:sz w:val="20"/>
          <w:szCs w:val="20"/>
        </w:rPr>
        <w:t xml:space="preserve">, </w:t>
      </w:r>
      <w:r w:rsidR="007364B9" w:rsidRPr="001C4DC6">
        <w:rPr>
          <w:rFonts w:ascii="Gotham Book" w:hAnsi="Gotham Book" w:cstheme="majorBidi"/>
          <w:sz w:val="20"/>
          <w:szCs w:val="20"/>
        </w:rPr>
        <w:t>Istanbul Modern, Singapore Art Museum, Sharjah Biennale 11, 54th Venice Biennale, 18th Biennale of Sydney</w:t>
      </w:r>
      <w:r w:rsidRPr="001C4DC6">
        <w:rPr>
          <w:rFonts w:ascii="Gotham Book" w:hAnsi="Gotham Book" w:cstheme="majorBidi"/>
          <w:sz w:val="20"/>
          <w:szCs w:val="20"/>
        </w:rPr>
        <w:t xml:space="preserve">, 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Victoria and Albert Museum (London), </w:t>
      </w:r>
      <w:proofErr w:type="spellStart"/>
      <w:r w:rsidR="007364B9" w:rsidRPr="001C4DC6">
        <w:rPr>
          <w:rFonts w:ascii="Gotham Book" w:hAnsi="Gotham Book" w:cstheme="majorBidi"/>
          <w:sz w:val="20"/>
          <w:szCs w:val="20"/>
        </w:rPr>
        <w:t>Boghossian</w:t>
      </w:r>
      <w:proofErr w:type="spellEnd"/>
      <w:r w:rsidR="007364B9" w:rsidRPr="001C4DC6">
        <w:rPr>
          <w:rFonts w:ascii="Gotham Book" w:hAnsi="Gotham Book" w:cstheme="majorBidi"/>
          <w:sz w:val="20"/>
          <w:szCs w:val="20"/>
        </w:rPr>
        <w:t xml:space="preserve"> Foundation (Brussels), </w:t>
      </w:r>
      <w:proofErr w:type="spellStart"/>
      <w:r w:rsidR="007364B9" w:rsidRPr="001C4DC6">
        <w:rPr>
          <w:rFonts w:ascii="Gotham Book" w:hAnsi="Gotham Book" w:cstheme="majorBidi"/>
          <w:sz w:val="20"/>
          <w:szCs w:val="20"/>
        </w:rPr>
        <w:t>Palais</w:t>
      </w:r>
      <w:proofErr w:type="spellEnd"/>
      <w:r w:rsidR="007364B9" w:rsidRPr="001C4DC6">
        <w:rPr>
          <w:rFonts w:ascii="Gotham Book" w:hAnsi="Gotham Book" w:cstheme="majorBidi"/>
          <w:sz w:val="20"/>
          <w:szCs w:val="20"/>
        </w:rPr>
        <w:t xml:space="preserve"> de Tokyo (</w:t>
      </w:r>
      <w:r w:rsidRPr="001C4DC6">
        <w:rPr>
          <w:rFonts w:ascii="Gotham Book" w:hAnsi="Gotham Book" w:cstheme="majorBidi"/>
          <w:sz w:val="20"/>
          <w:szCs w:val="20"/>
        </w:rPr>
        <w:t>Paris</w:t>
      </w:r>
      <w:r w:rsidR="007364B9" w:rsidRPr="001C4DC6">
        <w:rPr>
          <w:rFonts w:ascii="Gotham Book" w:hAnsi="Gotham Book" w:cstheme="majorBidi"/>
          <w:sz w:val="20"/>
          <w:szCs w:val="20"/>
        </w:rPr>
        <w:t>), Kochi-</w:t>
      </w:r>
      <w:proofErr w:type="spellStart"/>
      <w:r w:rsidR="007364B9" w:rsidRPr="001C4DC6">
        <w:rPr>
          <w:rFonts w:ascii="Gotham Book" w:hAnsi="Gotham Book" w:cstheme="majorBidi"/>
          <w:sz w:val="20"/>
          <w:szCs w:val="20"/>
        </w:rPr>
        <w:t>Muziris</w:t>
      </w:r>
      <w:proofErr w:type="spellEnd"/>
      <w:r w:rsidR="007364B9" w:rsidRPr="001C4DC6">
        <w:rPr>
          <w:rFonts w:ascii="Gotham Book" w:hAnsi="Gotham Book" w:cstheme="majorBidi"/>
          <w:sz w:val="20"/>
          <w:szCs w:val="20"/>
        </w:rPr>
        <w:t xml:space="preserve"> Biennale</w:t>
      </w:r>
      <w:r w:rsidRPr="001C4DC6">
        <w:rPr>
          <w:rFonts w:ascii="Gotham Book" w:hAnsi="Gotham Book" w:cstheme="majorBidi"/>
          <w:sz w:val="20"/>
          <w:szCs w:val="20"/>
        </w:rPr>
        <w:t>, H</w:t>
      </w:r>
      <w:r w:rsidR="007364B9" w:rsidRPr="001C4DC6">
        <w:rPr>
          <w:rFonts w:ascii="Gotham Book" w:hAnsi="Gotham Book" w:cstheme="majorBidi"/>
          <w:sz w:val="20"/>
          <w:szCs w:val="20"/>
        </w:rPr>
        <w:t>angzhou Triennial of Fiber Art (</w:t>
      </w:r>
      <w:r w:rsidRPr="001C4DC6">
        <w:rPr>
          <w:rFonts w:ascii="Gotham Book" w:hAnsi="Gotham Book" w:cstheme="majorBidi"/>
          <w:sz w:val="20"/>
          <w:szCs w:val="20"/>
        </w:rPr>
        <w:t>Zhejiang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), </w:t>
      </w:r>
      <w:proofErr w:type="spellStart"/>
      <w:r w:rsidR="007364B9" w:rsidRPr="001C4DC6">
        <w:rPr>
          <w:rFonts w:ascii="Gotham Book" w:hAnsi="Gotham Book" w:cstheme="majorBidi"/>
          <w:sz w:val="20"/>
          <w:szCs w:val="20"/>
        </w:rPr>
        <w:t>Kunsthalle</w:t>
      </w:r>
      <w:proofErr w:type="spellEnd"/>
      <w:r w:rsidR="007364B9" w:rsidRPr="001C4DC6">
        <w:rPr>
          <w:rFonts w:ascii="Gotham Book" w:hAnsi="Gotham Book" w:cstheme="majorBidi"/>
          <w:sz w:val="20"/>
          <w:szCs w:val="20"/>
        </w:rPr>
        <w:t xml:space="preserve"> Wien (</w:t>
      </w:r>
      <w:r w:rsidRPr="001C4DC6">
        <w:rPr>
          <w:rFonts w:ascii="Gotham Book" w:hAnsi="Gotham Book" w:cstheme="majorBidi"/>
          <w:sz w:val="20"/>
          <w:szCs w:val="20"/>
        </w:rPr>
        <w:t>Vienna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), </w:t>
      </w:r>
      <w:proofErr w:type="spellStart"/>
      <w:r w:rsidR="007364B9" w:rsidRPr="001C4DC6">
        <w:rPr>
          <w:rFonts w:ascii="Gotham Book" w:hAnsi="Gotham Book" w:cstheme="majorBidi"/>
          <w:sz w:val="20"/>
          <w:szCs w:val="20"/>
        </w:rPr>
        <w:t>Tensta</w:t>
      </w:r>
      <w:proofErr w:type="spellEnd"/>
      <w:r w:rsidR="007364B9" w:rsidRPr="001C4DC6">
        <w:rPr>
          <w:rFonts w:ascii="Gotham Book" w:hAnsi="Gotham Book" w:cstheme="majorBidi"/>
          <w:sz w:val="20"/>
          <w:szCs w:val="20"/>
        </w:rPr>
        <w:t xml:space="preserve"> </w:t>
      </w:r>
      <w:proofErr w:type="spellStart"/>
      <w:r w:rsidR="007364B9" w:rsidRPr="001C4DC6">
        <w:rPr>
          <w:rFonts w:ascii="Gotham Book" w:hAnsi="Gotham Book" w:cstheme="majorBidi"/>
          <w:sz w:val="20"/>
          <w:szCs w:val="20"/>
        </w:rPr>
        <w:t>Konstall</w:t>
      </w:r>
      <w:proofErr w:type="spellEnd"/>
      <w:r w:rsidR="007364B9" w:rsidRPr="001C4DC6">
        <w:rPr>
          <w:rFonts w:ascii="Gotham Book" w:hAnsi="Gotham Book" w:cstheme="majorBidi"/>
          <w:sz w:val="20"/>
          <w:szCs w:val="20"/>
        </w:rPr>
        <w:t xml:space="preserve"> (</w:t>
      </w:r>
      <w:r w:rsidRPr="001C4DC6">
        <w:rPr>
          <w:rFonts w:ascii="Gotham Book" w:hAnsi="Gotham Book" w:cstheme="majorBidi"/>
          <w:sz w:val="20"/>
          <w:szCs w:val="20"/>
        </w:rPr>
        <w:t>Stockholm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), Glasgow Sculpture Studios, 10th </w:t>
      </w:r>
      <w:proofErr w:type="spellStart"/>
      <w:r w:rsidR="007364B9" w:rsidRPr="001C4DC6">
        <w:rPr>
          <w:rFonts w:ascii="Gotham Book" w:hAnsi="Gotham Book" w:cstheme="majorBidi"/>
          <w:sz w:val="20"/>
          <w:szCs w:val="20"/>
        </w:rPr>
        <w:t>Gwangju</w:t>
      </w:r>
      <w:proofErr w:type="spellEnd"/>
      <w:r w:rsidR="007364B9" w:rsidRPr="001C4DC6">
        <w:rPr>
          <w:rFonts w:ascii="Gotham Book" w:hAnsi="Gotham Book" w:cstheme="majorBidi"/>
          <w:sz w:val="20"/>
          <w:szCs w:val="20"/>
        </w:rPr>
        <w:t xml:space="preserve"> Biennale</w:t>
      </w:r>
      <w:r w:rsidRPr="001C4DC6">
        <w:rPr>
          <w:rFonts w:ascii="Gotham Book" w:hAnsi="Gotham Book" w:cstheme="majorBidi"/>
          <w:sz w:val="20"/>
          <w:szCs w:val="20"/>
        </w:rPr>
        <w:t xml:space="preserve">, </w:t>
      </w:r>
      <w:r w:rsidR="007364B9" w:rsidRPr="001C4DC6">
        <w:rPr>
          <w:rFonts w:ascii="Gotham Book" w:hAnsi="Gotham Book" w:cstheme="majorBidi"/>
          <w:sz w:val="20"/>
          <w:szCs w:val="20"/>
        </w:rPr>
        <w:t>and New Museum (</w:t>
      </w:r>
      <w:r w:rsidRPr="001C4DC6">
        <w:rPr>
          <w:rFonts w:ascii="Gotham Book" w:hAnsi="Gotham Book" w:cstheme="majorBidi"/>
          <w:sz w:val="20"/>
          <w:szCs w:val="20"/>
        </w:rPr>
        <w:t>New York</w:t>
      </w:r>
      <w:r w:rsidR="007364B9" w:rsidRPr="001C4DC6">
        <w:rPr>
          <w:rFonts w:ascii="Gotham Book" w:hAnsi="Gotham Book" w:cstheme="majorBidi"/>
          <w:sz w:val="20"/>
          <w:szCs w:val="20"/>
        </w:rPr>
        <w:t xml:space="preserve">). </w:t>
      </w:r>
    </w:p>
    <w:p w:rsidR="00C25C9A" w:rsidRDefault="00C25C9A" w:rsidP="00C25C9A">
      <w:pPr>
        <w:shd w:val="clear" w:color="auto" w:fill="FFFFFF"/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C25C9A" w:rsidRDefault="00D63AF3" w:rsidP="00A92302">
      <w:pPr>
        <w:shd w:val="clear" w:color="auto" w:fill="FFFFFF"/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hyperlink r:id="rId10" w:history="1">
        <w:r w:rsidR="001C4DC6" w:rsidRPr="001C4DC6">
          <w:rPr>
            <w:rStyle w:val="Hyperlink"/>
            <w:rFonts w:ascii="Gotham Book" w:hAnsi="Gotham Book" w:cstheme="majorBidi"/>
            <w:sz w:val="20"/>
            <w:szCs w:val="20"/>
          </w:rPr>
          <w:t>abraaj.com</w:t>
        </w:r>
      </w:hyperlink>
      <w:r w:rsidR="00A92302">
        <w:rPr>
          <w:rFonts w:ascii="Gotham Book" w:hAnsi="Gotham Book" w:cstheme="majorBidi"/>
          <w:sz w:val="20"/>
          <w:szCs w:val="20"/>
        </w:rPr>
        <w:t xml:space="preserve"> | </w:t>
      </w:r>
      <w:hyperlink r:id="rId11" w:history="1">
        <w:r w:rsidR="00C25C9A" w:rsidRPr="001C4DC6">
          <w:rPr>
            <w:rStyle w:val="Hyperlink"/>
            <w:rFonts w:ascii="Gotham Book" w:hAnsi="Gotham Book" w:cstheme="majorBidi"/>
            <w:sz w:val="20"/>
            <w:szCs w:val="20"/>
          </w:rPr>
          <w:t>Twitter</w:t>
        </w:r>
      </w:hyperlink>
      <w:r w:rsidR="00C25C9A" w:rsidRPr="001C4DC6">
        <w:rPr>
          <w:rFonts w:ascii="Gotham Book" w:hAnsi="Gotham Book" w:cstheme="majorBidi"/>
          <w:sz w:val="20"/>
          <w:szCs w:val="20"/>
        </w:rPr>
        <w:t xml:space="preserve"> | </w:t>
      </w:r>
      <w:hyperlink r:id="rId12" w:history="1">
        <w:r w:rsidR="00C25C9A" w:rsidRPr="001C4DC6">
          <w:rPr>
            <w:rStyle w:val="Hyperlink"/>
            <w:rFonts w:ascii="Gotham Book" w:hAnsi="Gotham Book" w:cstheme="majorBidi"/>
            <w:sz w:val="20"/>
            <w:szCs w:val="20"/>
          </w:rPr>
          <w:t>Facebook</w:t>
        </w:r>
      </w:hyperlink>
      <w:r w:rsidR="00C25C9A" w:rsidRPr="001C4DC6">
        <w:rPr>
          <w:rFonts w:ascii="Gotham Book" w:hAnsi="Gotham Book" w:cstheme="majorBidi"/>
          <w:sz w:val="20"/>
          <w:szCs w:val="20"/>
        </w:rPr>
        <w:t xml:space="preserve"> </w:t>
      </w:r>
      <w:r w:rsidR="00C25C9A">
        <w:rPr>
          <w:rFonts w:ascii="Gotham Book" w:hAnsi="Gotham Book" w:cstheme="majorBidi"/>
          <w:sz w:val="20"/>
          <w:szCs w:val="20"/>
        </w:rPr>
        <w:t>| #AGAP17</w:t>
      </w:r>
    </w:p>
    <w:p w:rsidR="00A92302" w:rsidRDefault="00A92302" w:rsidP="00C25C9A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F61AC" w:rsidRDefault="005F61AC" w:rsidP="00C25C9A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</w:p>
    <w:p w:rsidR="005F61AC" w:rsidRDefault="005F61AC" w:rsidP="00C25C9A">
      <w:pPr>
        <w:spacing w:after="0" w:line="276" w:lineRule="auto"/>
        <w:jc w:val="both"/>
        <w:rPr>
          <w:rFonts w:ascii="Gotham Bold" w:hAnsi="Gotham Bold" w:cstheme="majorBidi"/>
          <w:sz w:val="20"/>
          <w:szCs w:val="20"/>
        </w:rPr>
      </w:pPr>
    </w:p>
    <w:p w:rsidR="005D3814" w:rsidRPr="00C25C9A" w:rsidRDefault="00C25C9A" w:rsidP="00C25C9A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C25C9A">
        <w:rPr>
          <w:rFonts w:ascii="Gotham Bold" w:hAnsi="Gotham Bold" w:cstheme="majorBidi"/>
          <w:sz w:val="20"/>
          <w:szCs w:val="20"/>
        </w:rPr>
        <w:t>A</w:t>
      </w:r>
      <w:r w:rsidR="005D3814" w:rsidRPr="001C4DC6">
        <w:rPr>
          <w:rFonts w:ascii="Gotham Bold" w:hAnsi="Gotham Bold" w:cstheme="majorBidi"/>
          <w:sz w:val="20"/>
          <w:szCs w:val="20"/>
        </w:rPr>
        <w:t>bout Art Dubai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lastRenderedPageBreak/>
        <w:t xml:space="preserve">Art Dubai is held under the Patronage of HH Sheikh Mohammed bin Rashid Al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Maktoum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 xml:space="preserve">, Vice President and Prime Minister of the UAE and Ruler of Dubai. 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 xml:space="preserve">Art Dubai is held in partnership with The Abraaj Group and is sponsored by Julius Baer and Piaget.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Madinat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 xml:space="preserve"> Jumeirah is home to the event. The Dubai Culture &amp; Arts Authority (Dubai Culture) is a strategic partner of Art Dubai and, along with Dubai Design District (d3), supports the fair’s year-round education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programme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>. 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 xml:space="preserve">Art Dubai 2016 included 94 galleries, presented across three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programmes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 xml:space="preserve"> – Contemporary, Modern and Marker. Art Dubai’s extensive not-for-profit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programme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 xml:space="preserve"> includes Art Dubai Projects; an exhibition of works by winners of the annual Abraaj Group Art Prize; a range of educational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programmes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 xml:space="preserve"> including the </w:t>
      </w:r>
      <w:proofErr w:type="spellStart"/>
      <w:r w:rsidRPr="001C4DC6">
        <w:rPr>
          <w:rFonts w:ascii="Gotham Book" w:hAnsi="Gotham Book" w:cstheme="majorBidi"/>
          <w:sz w:val="20"/>
          <w:szCs w:val="20"/>
        </w:rPr>
        <w:t>Sheikha</w:t>
      </w:r>
      <w:proofErr w:type="spellEnd"/>
      <w:r w:rsidRPr="001C4DC6">
        <w:rPr>
          <w:rFonts w:ascii="Gotham Book" w:hAnsi="Gotham Book" w:cstheme="majorBidi"/>
          <w:sz w:val="20"/>
          <w:szCs w:val="20"/>
        </w:rPr>
        <w:t xml:space="preserve"> Manal Little Artists Program and the community school Campus Art Dubai, and the critically acclaimed Global Art Forum. 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r w:rsidRPr="001C4DC6">
        <w:rPr>
          <w:rFonts w:ascii="Gotham Book" w:hAnsi="Gotham Book" w:cstheme="majorBidi"/>
          <w:sz w:val="20"/>
          <w:szCs w:val="20"/>
        </w:rPr>
        <w:t xml:space="preserve">The eleventh edition of Art Dubai takes place March 15-18, 2017. </w:t>
      </w: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D63AF3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hyperlink r:id="rId13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artdubai.ae</w:t>
        </w:r>
      </w:hyperlink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D63AF3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  <w:hyperlink r:id="rId14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Twitter</w:t>
        </w:r>
      </w:hyperlink>
      <w:r w:rsidR="005D3814" w:rsidRPr="001C4DC6">
        <w:rPr>
          <w:rFonts w:ascii="Gotham Book" w:hAnsi="Gotham Book" w:cstheme="majorBidi"/>
          <w:sz w:val="20"/>
          <w:szCs w:val="20"/>
        </w:rPr>
        <w:t xml:space="preserve"> | </w:t>
      </w:r>
      <w:hyperlink r:id="rId15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Facebook</w:t>
        </w:r>
      </w:hyperlink>
      <w:r w:rsidR="005D3814" w:rsidRPr="001C4DC6">
        <w:rPr>
          <w:rFonts w:ascii="Gotham Book" w:hAnsi="Gotham Book" w:cstheme="majorBidi"/>
          <w:sz w:val="20"/>
          <w:szCs w:val="20"/>
        </w:rPr>
        <w:t xml:space="preserve"> | </w:t>
      </w:r>
      <w:hyperlink r:id="rId16" w:history="1">
        <w:r w:rsidR="005D3814" w:rsidRPr="001C4DC6">
          <w:rPr>
            <w:rStyle w:val="Hyperlink"/>
            <w:rFonts w:ascii="Gotham Book" w:hAnsi="Gotham Book" w:cstheme="majorBidi"/>
            <w:sz w:val="20"/>
            <w:szCs w:val="20"/>
          </w:rPr>
          <w:t>Instagram</w:t>
        </w:r>
      </w:hyperlink>
      <w:r w:rsidR="005D3814" w:rsidRPr="001C4DC6">
        <w:rPr>
          <w:rFonts w:ascii="Gotham Book" w:hAnsi="Gotham Book" w:cstheme="majorBidi"/>
          <w:sz w:val="20"/>
          <w:szCs w:val="20"/>
        </w:rPr>
        <w:t xml:space="preserve"> </w:t>
      </w:r>
      <w:r w:rsidR="00C25C9A">
        <w:rPr>
          <w:rFonts w:ascii="Gotham Book" w:hAnsi="Gotham Book" w:cstheme="majorBidi"/>
          <w:sz w:val="20"/>
          <w:szCs w:val="20"/>
        </w:rPr>
        <w:t>| #AD17</w:t>
      </w:r>
    </w:p>
    <w:p w:rsidR="00572664" w:rsidRPr="001C4DC6" w:rsidRDefault="0057266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p w:rsidR="005D3814" w:rsidRPr="001C4DC6" w:rsidRDefault="005D3814" w:rsidP="001C4DC6">
      <w:pPr>
        <w:spacing w:after="0" w:line="276" w:lineRule="auto"/>
        <w:jc w:val="both"/>
        <w:rPr>
          <w:rFonts w:ascii="Gotham Book" w:hAnsi="Gotham Book" w:cstheme="majorBidi"/>
          <w:sz w:val="20"/>
          <w:szCs w:val="20"/>
        </w:rPr>
      </w:pPr>
    </w:p>
    <w:sectPr w:rsidR="005D3814" w:rsidRPr="001C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42DC"/>
    <w:multiLevelType w:val="hybridMultilevel"/>
    <w:tmpl w:val="7DF00774"/>
    <w:lvl w:ilvl="0" w:tplc="B468AD3C">
      <w:start w:val="2017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6DFE"/>
    <w:multiLevelType w:val="hybridMultilevel"/>
    <w:tmpl w:val="E14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8"/>
    <w:rsid w:val="000150BC"/>
    <w:rsid w:val="00021054"/>
    <w:rsid w:val="000517A6"/>
    <w:rsid w:val="00175F06"/>
    <w:rsid w:val="001C4DC6"/>
    <w:rsid w:val="00274E38"/>
    <w:rsid w:val="002E7F86"/>
    <w:rsid w:val="003A3281"/>
    <w:rsid w:val="004400B3"/>
    <w:rsid w:val="00572664"/>
    <w:rsid w:val="005D3814"/>
    <w:rsid w:val="005F61AC"/>
    <w:rsid w:val="00650BA6"/>
    <w:rsid w:val="00701791"/>
    <w:rsid w:val="007040F5"/>
    <w:rsid w:val="00726AFD"/>
    <w:rsid w:val="007364B9"/>
    <w:rsid w:val="0078239C"/>
    <w:rsid w:val="007C5AAE"/>
    <w:rsid w:val="00802CAF"/>
    <w:rsid w:val="00961C4B"/>
    <w:rsid w:val="00A92302"/>
    <w:rsid w:val="00BC1117"/>
    <w:rsid w:val="00C07D07"/>
    <w:rsid w:val="00C25C9A"/>
    <w:rsid w:val="00D14CA6"/>
    <w:rsid w:val="00D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794A37-1F01-44B3-B7D0-F1B4A520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38"/>
    <w:pPr>
      <w:ind w:left="720"/>
      <w:contextualSpacing/>
    </w:pPr>
  </w:style>
  <w:style w:type="table" w:styleId="TableGrid">
    <w:name w:val="Table Grid"/>
    <w:basedOn w:val="TableNormal"/>
    <w:uiPriority w:val="39"/>
    <w:rsid w:val="0072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81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50BA6"/>
    <w:rPr>
      <w:b/>
      <w:bCs/>
    </w:rPr>
  </w:style>
  <w:style w:type="character" w:customStyle="1" w:styleId="apple-converted-space">
    <w:name w:val="apple-converted-space"/>
    <w:basedOn w:val="DefaultParagraphFont"/>
    <w:rsid w:val="00650BA6"/>
  </w:style>
  <w:style w:type="paragraph" w:styleId="Revision">
    <w:name w:val="Revision"/>
    <w:hidden/>
    <w:uiPriority w:val="99"/>
    <w:semiHidden/>
    <w:rsid w:val="0070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@suttonpr.com" TargetMode="External"/><Relationship Id="rId13" Type="http://schemas.openxmlformats.org/officeDocument/2006/relationships/hyperlink" Target="http://www.artdubai.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braajgroupartprize.com/apply.php" TargetMode="External"/><Relationship Id="rId12" Type="http://schemas.openxmlformats.org/officeDocument/2006/relationships/hyperlink" Target="https://www.facebook.com/AbraajArtPriz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artduba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witter.com/abraajartpriz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artdubai.artfair" TargetMode="External"/><Relationship Id="rId10" Type="http://schemas.openxmlformats.org/officeDocument/2006/relationships/hyperlink" Target="http://www.abraaj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a@artdubai.ae" TargetMode="External"/><Relationship Id="rId14" Type="http://schemas.openxmlformats.org/officeDocument/2006/relationships/hyperlink" Target="https://twitter.com/artdu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cp:lastPrinted>2016-06-06T08:35:00Z</cp:lastPrinted>
  <dcterms:created xsi:type="dcterms:W3CDTF">2016-06-07T07:15:00Z</dcterms:created>
  <dcterms:modified xsi:type="dcterms:W3CDTF">2016-06-07T07:15:00Z</dcterms:modified>
</cp:coreProperties>
</file>